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4AD0" w14:textId="77777777" w:rsidR="00CD7132" w:rsidRPr="00070A8E" w:rsidRDefault="00CD7132" w:rsidP="0067075D">
      <w:pPr>
        <w:rPr>
          <w:rFonts w:cs="Arial"/>
          <w:lang w:val="en-US"/>
        </w:rPr>
      </w:pPr>
    </w:p>
    <w:p w14:paraId="22BFB8E0" w14:textId="77777777" w:rsidR="00276AD6" w:rsidRPr="00070A8E" w:rsidRDefault="00276AD6" w:rsidP="0067075D">
      <w:pPr>
        <w:rPr>
          <w:rFonts w:cs="Arial"/>
          <w:lang w:val="en-US"/>
        </w:rPr>
      </w:pPr>
    </w:p>
    <w:p w14:paraId="30241C67" w14:textId="1CE9C994" w:rsidR="00061129" w:rsidRPr="00070A8E" w:rsidRDefault="00070A8E" w:rsidP="00981076">
      <w:pPr>
        <w:pStyle w:val="Overskrift1"/>
      </w:pPr>
      <w:r w:rsidRPr="00070A8E">
        <w:t xml:space="preserve">Retningslinjer for tildeling av nærmiljøtilskudd </w:t>
      </w:r>
      <w:r w:rsidRPr="00070A8E">
        <w:br/>
        <w:t>for Østre bydel</w:t>
      </w:r>
    </w:p>
    <w:p w14:paraId="7E7BAAB1" w14:textId="77777777" w:rsidR="008F3FDD" w:rsidRPr="00070A8E" w:rsidRDefault="008F3FDD" w:rsidP="008F3FDD">
      <w:pPr>
        <w:pStyle w:val="Brdtekst"/>
        <w:rPr>
          <w:rFonts w:cs="Arial"/>
        </w:rPr>
      </w:pPr>
    </w:p>
    <w:p w14:paraId="69503AB7" w14:textId="1AB4C7A4" w:rsidR="00276AD6" w:rsidRPr="00070A8E" w:rsidRDefault="00070A8E" w:rsidP="00981076">
      <w:pPr>
        <w:pStyle w:val="Overskrift2"/>
        <w:rPr>
          <w:rFonts w:cs="Arial"/>
        </w:rPr>
      </w:pPr>
      <w:r w:rsidRPr="00070A8E">
        <w:rPr>
          <w:rFonts w:cs="Arial"/>
          <w:szCs w:val="24"/>
        </w:rPr>
        <w:t>Formål</w:t>
      </w:r>
    </w:p>
    <w:p w14:paraId="4E68A09F" w14:textId="68BD99A9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Denne tilskuddsordningen har en ramme på </w:t>
      </w:r>
      <w:r w:rsidR="00204BC6">
        <w:rPr>
          <w:rFonts w:cs="Arial"/>
        </w:rPr>
        <w:t>5</w:t>
      </w:r>
      <w:r w:rsidRPr="00070A8E">
        <w:rPr>
          <w:rFonts w:cs="Arial"/>
        </w:rPr>
        <w:t xml:space="preserve">00.000 kroner, og skal brukes i Østre bydel. Midlene kan brukes til store og små tiltak som fremmer bedre levekår, skaper aktivitet og utvikling i nærmiljøet og som gir midlertidige eller varige endringer i bydelen. </w:t>
      </w:r>
    </w:p>
    <w:p w14:paraId="1EE6C4B0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>Frist: Løpende</w:t>
      </w:r>
    </w:p>
    <w:p w14:paraId="372B61B6" w14:textId="7AC432AF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Søknadsbeløp: </w:t>
      </w:r>
      <w:r w:rsidR="00204BC6">
        <w:rPr>
          <w:rFonts w:cs="Arial"/>
        </w:rPr>
        <w:t>Som utgangspunkt i</w:t>
      </w:r>
      <w:r w:rsidRPr="00070A8E">
        <w:rPr>
          <w:rFonts w:cs="Arial"/>
        </w:rPr>
        <w:t>nntil 30.000 kroner</w:t>
      </w:r>
    </w:p>
    <w:p w14:paraId="251368C8" w14:textId="0364E72A" w:rsidR="00070A8E" w:rsidRPr="00070A8E" w:rsidRDefault="00070A8E" w:rsidP="00070A8E">
      <w:pPr>
        <w:rPr>
          <w:rFonts w:cs="Arial"/>
        </w:rPr>
      </w:pPr>
    </w:p>
    <w:p w14:paraId="463C8F50" w14:textId="23EAB459" w:rsidR="00070A8E" w:rsidRPr="00070A8E" w:rsidRDefault="00070A8E" w:rsidP="00070A8E">
      <w:pPr>
        <w:pStyle w:val="Overskrift2"/>
        <w:rPr>
          <w:rFonts w:cs="Arial"/>
        </w:rPr>
      </w:pPr>
      <w:r w:rsidRPr="00070A8E">
        <w:rPr>
          <w:rFonts w:cs="Arial"/>
          <w:szCs w:val="24"/>
        </w:rPr>
        <w:t>Hvem kan søke</w:t>
      </w:r>
    </w:p>
    <w:p w14:paraId="59F81258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Tilskuddsordningen skal være en ukomplisert lavterskelordning som skal gjøre det enkelt å skape aktivitet i Østre bydel. Det stilles ikke krav til å være organisert gjennom Brønnøysundregistret. </w:t>
      </w:r>
    </w:p>
    <w:p w14:paraId="1CE4AA97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Enkeltpersoner, lag, foreninger, grupper eller organisasjoner som har tilhørighet til Østre bydel</w:t>
      </w:r>
    </w:p>
    <w:p w14:paraId="0B71168F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Enkeltpersoner, lag, foreninger, grupper eller organisasjoner som ønsker å skape aktivitet spesielt rettet inn mot Østre bydel</w:t>
      </w:r>
    </w:p>
    <w:p w14:paraId="0C7B2C2B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Eksempler på tiltak det kan søkes tilskudd til: </w:t>
      </w:r>
    </w:p>
    <w:p w14:paraId="6C5A1448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Kulturarrangementer</w:t>
      </w:r>
    </w:p>
    <w:p w14:paraId="56C903DE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Gatefester</w:t>
      </w:r>
    </w:p>
    <w:p w14:paraId="78A64345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Festivaler</w:t>
      </w:r>
    </w:p>
    <w:p w14:paraId="1D6FB64A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Møter og foredrag</w:t>
      </w:r>
    </w:p>
    <w:p w14:paraId="61B0F10C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</w:rPr>
      </w:pPr>
      <w:r w:rsidRPr="00070A8E">
        <w:rPr>
          <w:rFonts w:cs="Arial"/>
        </w:rPr>
        <w:t>Etter skoletid-aktiviteter</w:t>
      </w:r>
    </w:p>
    <w:p w14:paraId="5C1C5417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Eksempler på tiltak det ikke kan søkes tilskudd til: </w:t>
      </w:r>
    </w:p>
    <w:p w14:paraId="45D2E46D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  <w:b/>
          <w:bCs/>
        </w:rPr>
      </w:pPr>
      <w:r w:rsidRPr="00070A8E">
        <w:rPr>
          <w:rFonts w:cs="Arial"/>
        </w:rPr>
        <w:t>Arrangementer som ikke er åpne for alle</w:t>
      </w:r>
    </w:p>
    <w:p w14:paraId="4691FCEB" w14:textId="77777777" w:rsidR="00070A8E" w:rsidRPr="00070A8E" w:rsidRDefault="00070A8E" w:rsidP="00070A8E">
      <w:pPr>
        <w:pStyle w:val="Listeavsnitt"/>
        <w:numPr>
          <w:ilvl w:val="0"/>
          <w:numId w:val="16"/>
        </w:numPr>
        <w:spacing w:after="160" w:line="259" w:lineRule="auto"/>
        <w:rPr>
          <w:rFonts w:cs="Arial"/>
          <w:b/>
          <w:bCs/>
        </w:rPr>
      </w:pPr>
      <w:r w:rsidRPr="00070A8E">
        <w:rPr>
          <w:rFonts w:cs="Arial"/>
        </w:rPr>
        <w:t>Tiltak som foregår utenfor Østre bydel</w:t>
      </w:r>
      <w:r w:rsidRPr="00070A8E">
        <w:rPr>
          <w:rFonts w:cs="Arial"/>
        </w:rPr>
        <w:br/>
      </w:r>
    </w:p>
    <w:p w14:paraId="69A09C9C" w14:textId="77777777" w:rsidR="00070A8E" w:rsidRPr="00070A8E" w:rsidRDefault="00070A8E" w:rsidP="00070A8E">
      <w:pPr>
        <w:spacing w:after="160" w:line="259" w:lineRule="auto"/>
        <w:rPr>
          <w:rFonts w:cs="Arial"/>
          <w:b/>
          <w:bCs/>
          <w:sz w:val="24"/>
          <w:szCs w:val="24"/>
        </w:rPr>
      </w:pPr>
      <w:r w:rsidRPr="00070A8E">
        <w:rPr>
          <w:rFonts w:cs="Arial"/>
          <w:b/>
          <w:bCs/>
          <w:sz w:val="24"/>
          <w:szCs w:val="24"/>
        </w:rPr>
        <w:t>Vilkår for tilskudd</w:t>
      </w:r>
    </w:p>
    <w:p w14:paraId="51A4F353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Søker må benytte søknadsskjema på nettsiden til Sarpsborg kommune. Søker må opplyse om prosjektets kostnadsramme, hva tiltaket inneholder, samt sette opp et budsjett. Kommunen stiller ingen krav til at </w:t>
      </w:r>
      <w:proofErr w:type="spellStart"/>
      <w:r w:rsidRPr="00070A8E">
        <w:rPr>
          <w:rFonts w:cs="Arial"/>
        </w:rPr>
        <w:t>søker</w:t>
      </w:r>
      <w:proofErr w:type="spellEnd"/>
      <w:r w:rsidRPr="00070A8E">
        <w:rPr>
          <w:rFonts w:cs="Arial"/>
        </w:rPr>
        <w:t xml:space="preserve"> må ha fått midler til tiltaket fra andre steder enn Sarpsborg kommune, men det anbefales at man forsøker å innhente støtte fra flere, samt at man bruker tid til egeninnsats og dugnad. </w:t>
      </w:r>
    </w:p>
    <w:p w14:paraId="40178B26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lastRenderedPageBreak/>
        <w:t xml:space="preserve">Tiltaket må finne sted i løpet av ett år fra datoen man søker. Når tiltaket er gjennomført skal det sendes inn en enkel rapport. </w:t>
      </w:r>
    </w:p>
    <w:p w14:paraId="6241FC08" w14:textId="77777777" w:rsidR="00070A8E" w:rsidRPr="00070A8E" w:rsidRDefault="00070A8E" w:rsidP="00070A8E">
      <w:pPr>
        <w:rPr>
          <w:rFonts w:cs="Arial"/>
          <w:b/>
          <w:bCs/>
        </w:rPr>
      </w:pPr>
    </w:p>
    <w:p w14:paraId="186EA6D6" w14:textId="77777777" w:rsidR="00070A8E" w:rsidRPr="00070A8E" w:rsidRDefault="00070A8E" w:rsidP="00070A8E">
      <w:pPr>
        <w:spacing w:after="160" w:line="259" w:lineRule="auto"/>
        <w:rPr>
          <w:rFonts w:cs="Arial"/>
          <w:b/>
          <w:bCs/>
        </w:rPr>
      </w:pPr>
      <w:r w:rsidRPr="00070A8E">
        <w:rPr>
          <w:rFonts w:cs="Arial"/>
          <w:b/>
          <w:bCs/>
          <w:sz w:val="24"/>
          <w:szCs w:val="24"/>
        </w:rPr>
        <w:t>Saksbehandling</w:t>
      </w:r>
      <w:r w:rsidRPr="00070A8E">
        <w:rPr>
          <w:rFonts w:cs="Arial"/>
          <w:b/>
          <w:bCs/>
        </w:rPr>
        <w:t xml:space="preserve"> og utbetaling</w:t>
      </w:r>
    </w:p>
    <w:p w14:paraId="680310BE" w14:textId="77777777" w:rsidR="00070A8E" w:rsidRPr="00070A8E" w:rsidRDefault="00070A8E" w:rsidP="00070A8E">
      <w:pPr>
        <w:rPr>
          <w:rFonts w:cs="Arial"/>
        </w:rPr>
      </w:pPr>
      <w:r w:rsidRPr="00070A8E">
        <w:rPr>
          <w:rFonts w:cs="Arial"/>
        </w:rPr>
        <w:t xml:space="preserve">Søknadene behandles administrativt, og skal i hovedsak være ferdigbehandlet i løpet av tre uker. Tilskudd utbetales så snart vedtaksbrev er sendt ut. </w:t>
      </w:r>
    </w:p>
    <w:p w14:paraId="7B2332B3" w14:textId="77777777" w:rsidR="008407F8" w:rsidRPr="00070A8E" w:rsidRDefault="008407F8" w:rsidP="008407F8">
      <w:pPr>
        <w:rPr>
          <w:rFonts w:cs="Arial"/>
          <w:lang w:val="en-US"/>
        </w:rPr>
      </w:pPr>
    </w:p>
    <w:sectPr w:rsidR="008407F8" w:rsidRPr="00070A8E" w:rsidSect="00047F7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709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B13A" w14:textId="77777777" w:rsidR="00325C05" w:rsidRDefault="00325C05" w:rsidP="006258D0">
      <w:pPr>
        <w:spacing w:after="0" w:line="240" w:lineRule="auto"/>
      </w:pPr>
      <w:r>
        <w:separator/>
      </w:r>
    </w:p>
  </w:endnote>
  <w:endnote w:type="continuationSeparator" w:id="0">
    <w:p w14:paraId="4E4FF669" w14:textId="77777777" w:rsidR="00325C05" w:rsidRDefault="00325C05" w:rsidP="0062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8DFA" w14:textId="77777777" w:rsidR="00A1066C" w:rsidRDefault="001C1DB3">
    <w:pPr>
      <w:pStyle w:val="Bunntekst"/>
    </w:pPr>
    <w:r w:rsidRPr="001C1DB3">
      <w:rPr>
        <w:b/>
        <w:noProof/>
      </w:rPr>
      <mc:AlternateContent>
        <mc:Choice Requires="wps">
          <w:drawing>
            <wp:inline distT="0" distB="0" distL="0" distR="0" wp14:anchorId="158AC9B7" wp14:editId="086923FC">
              <wp:extent cx="1005840" cy="274320"/>
              <wp:effectExtent l="0" t="0" r="3810" b="0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624DD" w14:textId="77777777" w:rsidR="001C1DB3" w:rsidRPr="001C1DB3" w:rsidRDefault="001C1DB3" w:rsidP="001C1DB3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58AC9B7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width:79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" stroked="f">
              <v:textbox>
                <w:txbxContent>
                  <w:p w14:paraId="4DC624DD" w14:textId="77777777" w:rsidR="001C1DB3" w:rsidRPr="001C1DB3" w:rsidRDefault="001C1DB3" w:rsidP="001C1DB3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081DA9" w:rsidRPr="005419DF">
      <w:rPr>
        <w:b/>
        <w:noProof/>
        <w:lang w:eastAsia="nb-NO"/>
      </w:rPr>
      <w:drawing>
        <wp:anchor distT="0" distB="0" distL="114300" distR="114300" simplePos="0" relativeHeight="251665408" behindDoc="1" locked="0" layoutInCell="1" allowOverlap="1" wp14:anchorId="44963E5B" wp14:editId="52E311A8">
          <wp:simplePos x="0" y="0"/>
          <wp:positionH relativeFrom="column">
            <wp:posOffset>-894715</wp:posOffset>
          </wp:positionH>
          <wp:positionV relativeFrom="paragraph">
            <wp:posOffset>516370</wp:posOffset>
          </wp:positionV>
          <wp:extent cx="11457793" cy="323850"/>
          <wp:effectExtent l="0" t="0" r="0" b="0"/>
          <wp:wrapNone/>
          <wp:docPr id="27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793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731" w14:textId="77777777" w:rsidR="00A1066C" w:rsidRPr="005419DF" w:rsidRDefault="001C1DB3" w:rsidP="001C1DB3">
    <w:pPr>
      <w:pStyle w:val="Bunntekst"/>
      <w:rPr>
        <w:b/>
      </w:rPr>
    </w:pP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42BB231" wp14:editId="1B5FB1E8">
              <wp:simplePos x="0" y="0"/>
              <wp:positionH relativeFrom="column">
                <wp:posOffset>5180965</wp:posOffset>
              </wp:positionH>
              <wp:positionV relativeFrom="paragraph">
                <wp:posOffset>434975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F28F3" w14:textId="77777777" w:rsidR="001C1DB3" w:rsidRPr="001C1DB3" w:rsidRDefault="001C1DB3" w:rsidP="001C1DB3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BB2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407.95pt;margin-top:34.25pt;width:79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g+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" stroked="f">
              <v:textbox>
                <w:txbxContent>
                  <w:p w14:paraId="015F28F3" w14:textId="77777777" w:rsidR="001C1DB3" w:rsidRPr="001C1DB3" w:rsidRDefault="001C1DB3" w:rsidP="001C1DB3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1066C" w:rsidRPr="005419DF">
      <w:rPr>
        <w:b/>
        <w:noProof/>
        <w:lang w:eastAsia="nb-NO"/>
      </w:rPr>
      <w:drawing>
        <wp:anchor distT="0" distB="0" distL="114300" distR="114300" simplePos="0" relativeHeight="251654144" behindDoc="0" locked="0" layoutInCell="1" allowOverlap="1" wp14:anchorId="4138DC49" wp14:editId="3D67AF8A">
          <wp:simplePos x="0" y="0"/>
          <wp:positionH relativeFrom="margin">
            <wp:posOffset>-816610</wp:posOffset>
          </wp:positionH>
          <wp:positionV relativeFrom="paragraph">
            <wp:posOffset>498475</wp:posOffset>
          </wp:positionV>
          <wp:extent cx="11330778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1825" cy="3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D149" w14:textId="77777777" w:rsidR="00325C05" w:rsidRDefault="00325C05" w:rsidP="006258D0">
      <w:pPr>
        <w:spacing w:after="0" w:line="240" w:lineRule="auto"/>
      </w:pPr>
      <w:r>
        <w:separator/>
      </w:r>
    </w:p>
  </w:footnote>
  <w:footnote w:type="continuationSeparator" w:id="0">
    <w:p w14:paraId="4BF8AB5C" w14:textId="77777777" w:rsidR="00325C05" w:rsidRDefault="00325C05" w:rsidP="0062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497" w14:textId="77777777" w:rsidR="00A1066C" w:rsidRDefault="00A1066C" w:rsidP="00161895">
    <w:pPr>
      <w:pStyle w:val="Topptekst"/>
    </w:pPr>
  </w:p>
  <w:p w14:paraId="5F503C12" w14:textId="77777777" w:rsidR="00A1066C" w:rsidRDefault="00A1066C">
    <w:pPr>
      <w:pStyle w:val="Topptekst"/>
    </w:pPr>
  </w:p>
  <w:p w14:paraId="241D68DD" w14:textId="77777777" w:rsidR="00A1066C" w:rsidRDefault="00A106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9211" w14:textId="77777777" w:rsidR="00047F79" w:rsidRDefault="00A1066C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C2949BF" wp14:editId="06FF1DED">
          <wp:simplePos x="0" y="0"/>
          <wp:positionH relativeFrom="column">
            <wp:posOffset>-511695</wp:posOffset>
          </wp:positionH>
          <wp:positionV relativeFrom="paragraph">
            <wp:posOffset>-5613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D8239" w14:textId="77777777" w:rsidR="00A1066C" w:rsidRDefault="00A1066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0B9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57164"/>
    <w:multiLevelType w:val="hybridMultilevel"/>
    <w:tmpl w:val="4D3ED8B2"/>
    <w:lvl w:ilvl="0" w:tplc="EB8E28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6B1"/>
    <w:multiLevelType w:val="hybridMultilevel"/>
    <w:tmpl w:val="B588B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205"/>
    <w:multiLevelType w:val="hybridMultilevel"/>
    <w:tmpl w:val="C4A46C9C"/>
    <w:lvl w:ilvl="0" w:tplc="F38E4878">
      <w:start w:val="1"/>
      <w:numFmt w:val="decimal"/>
      <w:lvlText w:val="%1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BDF"/>
    <w:multiLevelType w:val="hybridMultilevel"/>
    <w:tmpl w:val="1C6CA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2EA3"/>
    <w:multiLevelType w:val="hybridMultilevel"/>
    <w:tmpl w:val="AC7A4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23227"/>
    <w:multiLevelType w:val="hybridMultilevel"/>
    <w:tmpl w:val="8D1E4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04430"/>
    <w:multiLevelType w:val="hybridMultilevel"/>
    <w:tmpl w:val="5B24D5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C638D"/>
    <w:multiLevelType w:val="hybridMultilevel"/>
    <w:tmpl w:val="858CACEC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758D"/>
    <w:multiLevelType w:val="hybridMultilevel"/>
    <w:tmpl w:val="F74EF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94AB8"/>
    <w:multiLevelType w:val="hybridMultilevel"/>
    <w:tmpl w:val="F7E4ACCC"/>
    <w:lvl w:ilvl="0" w:tplc="0D6688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A43BD"/>
    <w:multiLevelType w:val="hybridMultilevel"/>
    <w:tmpl w:val="AF3624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D48DA"/>
    <w:multiLevelType w:val="hybridMultilevel"/>
    <w:tmpl w:val="51524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B0CBD"/>
    <w:multiLevelType w:val="hybridMultilevel"/>
    <w:tmpl w:val="BE069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A10F1"/>
    <w:multiLevelType w:val="hybridMultilevel"/>
    <w:tmpl w:val="81D0775A"/>
    <w:lvl w:ilvl="0" w:tplc="85FA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450F5"/>
    <w:multiLevelType w:val="hybridMultilevel"/>
    <w:tmpl w:val="4646482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7781">
    <w:abstractNumId w:val="7"/>
  </w:num>
  <w:num w:numId="2" w16cid:durableId="401605587">
    <w:abstractNumId w:val="5"/>
  </w:num>
  <w:num w:numId="3" w16cid:durableId="1624269440">
    <w:abstractNumId w:val="4"/>
  </w:num>
  <w:num w:numId="4" w16cid:durableId="1339114622">
    <w:abstractNumId w:val="6"/>
  </w:num>
  <w:num w:numId="5" w16cid:durableId="1276475390">
    <w:abstractNumId w:val="15"/>
  </w:num>
  <w:num w:numId="6" w16cid:durableId="1479419419">
    <w:abstractNumId w:val="12"/>
  </w:num>
  <w:num w:numId="7" w16cid:durableId="679432662">
    <w:abstractNumId w:val="13"/>
  </w:num>
  <w:num w:numId="8" w16cid:durableId="880481161">
    <w:abstractNumId w:val="11"/>
  </w:num>
  <w:num w:numId="9" w16cid:durableId="509175370">
    <w:abstractNumId w:val="3"/>
  </w:num>
  <w:num w:numId="10" w16cid:durableId="1211846255">
    <w:abstractNumId w:val="10"/>
  </w:num>
  <w:num w:numId="11" w16cid:durableId="1332875805">
    <w:abstractNumId w:val="2"/>
  </w:num>
  <w:num w:numId="12" w16cid:durableId="813373380">
    <w:abstractNumId w:val="0"/>
  </w:num>
  <w:num w:numId="13" w16cid:durableId="361714735">
    <w:abstractNumId w:val="8"/>
  </w:num>
  <w:num w:numId="14" w16cid:durableId="442767059">
    <w:abstractNumId w:val="9"/>
  </w:num>
  <w:num w:numId="15" w16cid:durableId="1021052336">
    <w:abstractNumId w:val="14"/>
  </w:num>
  <w:num w:numId="16" w16cid:durableId="1312951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798b6ba-fe84-4244-abf8-c8bf42d573c5"/>
  </w:docVars>
  <w:rsids>
    <w:rsidRoot w:val="00070A8E"/>
    <w:rsid w:val="000021EE"/>
    <w:rsid w:val="0003503B"/>
    <w:rsid w:val="000365EA"/>
    <w:rsid w:val="00044B72"/>
    <w:rsid w:val="00047F79"/>
    <w:rsid w:val="00056A74"/>
    <w:rsid w:val="00061129"/>
    <w:rsid w:val="00070A8E"/>
    <w:rsid w:val="000739B3"/>
    <w:rsid w:val="00076EE2"/>
    <w:rsid w:val="00081DA9"/>
    <w:rsid w:val="000A3DA7"/>
    <w:rsid w:val="000D1C81"/>
    <w:rsid w:val="000D65B3"/>
    <w:rsid w:val="000E5619"/>
    <w:rsid w:val="00111BFD"/>
    <w:rsid w:val="00112E66"/>
    <w:rsid w:val="00113580"/>
    <w:rsid w:val="00120CC2"/>
    <w:rsid w:val="00131F7B"/>
    <w:rsid w:val="001344CF"/>
    <w:rsid w:val="001351CB"/>
    <w:rsid w:val="0014218D"/>
    <w:rsid w:val="00161895"/>
    <w:rsid w:val="00173382"/>
    <w:rsid w:val="00194E6F"/>
    <w:rsid w:val="001A7E07"/>
    <w:rsid w:val="001B7393"/>
    <w:rsid w:val="001C1DB3"/>
    <w:rsid w:val="001C609F"/>
    <w:rsid w:val="001C6260"/>
    <w:rsid w:val="00202CB7"/>
    <w:rsid w:val="00204BC6"/>
    <w:rsid w:val="0021187B"/>
    <w:rsid w:val="0021391C"/>
    <w:rsid w:val="002207B9"/>
    <w:rsid w:val="00221CB2"/>
    <w:rsid w:val="0022300A"/>
    <w:rsid w:val="00223D77"/>
    <w:rsid w:val="00236D1E"/>
    <w:rsid w:val="002513AE"/>
    <w:rsid w:val="00270975"/>
    <w:rsid w:val="00271F72"/>
    <w:rsid w:val="00275DAC"/>
    <w:rsid w:val="00276AD6"/>
    <w:rsid w:val="00281666"/>
    <w:rsid w:val="002973CD"/>
    <w:rsid w:val="002A768A"/>
    <w:rsid w:val="002B00C0"/>
    <w:rsid w:val="002B065C"/>
    <w:rsid w:val="002B64E5"/>
    <w:rsid w:val="002D0E2C"/>
    <w:rsid w:val="002D761A"/>
    <w:rsid w:val="002F4D9A"/>
    <w:rsid w:val="0031769D"/>
    <w:rsid w:val="00325C05"/>
    <w:rsid w:val="003420F4"/>
    <w:rsid w:val="00352C42"/>
    <w:rsid w:val="003D368C"/>
    <w:rsid w:val="00406615"/>
    <w:rsid w:val="0041694F"/>
    <w:rsid w:val="00421651"/>
    <w:rsid w:val="00421C95"/>
    <w:rsid w:val="004239AA"/>
    <w:rsid w:val="0043118F"/>
    <w:rsid w:val="00436196"/>
    <w:rsid w:val="0045255C"/>
    <w:rsid w:val="00460E13"/>
    <w:rsid w:val="00464A4F"/>
    <w:rsid w:val="004945F5"/>
    <w:rsid w:val="004A3C89"/>
    <w:rsid w:val="004A4BDB"/>
    <w:rsid w:val="004B5432"/>
    <w:rsid w:val="004C5774"/>
    <w:rsid w:val="004F6B2B"/>
    <w:rsid w:val="004F6EC8"/>
    <w:rsid w:val="00520EF2"/>
    <w:rsid w:val="00526930"/>
    <w:rsid w:val="005419DF"/>
    <w:rsid w:val="005509C5"/>
    <w:rsid w:val="00551764"/>
    <w:rsid w:val="00552935"/>
    <w:rsid w:val="00571472"/>
    <w:rsid w:val="00580DBD"/>
    <w:rsid w:val="0059692C"/>
    <w:rsid w:val="005B3F8F"/>
    <w:rsid w:val="005B6CB6"/>
    <w:rsid w:val="005E2544"/>
    <w:rsid w:val="005F09E6"/>
    <w:rsid w:val="00604762"/>
    <w:rsid w:val="006047C4"/>
    <w:rsid w:val="0060738D"/>
    <w:rsid w:val="00622C8D"/>
    <w:rsid w:val="006258D0"/>
    <w:rsid w:val="006268EA"/>
    <w:rsid w:val="006379BE"/>
    <w:rsid w:val="00641B41"/>
    <w:rsid w:val="00657638"/>
    <w:rsid w:val="006672B2"/>
    <w:rsid w:val="0067075D"/>
    <w:rsid w:val="00683725"/>
    <w:rsid w:val="00687899"/>
    <w:rsid w:val="006A70BC"/>
    <w:rsid w:val="006B3163"/>
    <w:rsid w:val="006B4923"/>
    <w:rsid w:val="006E03AA"/>
    <w:rsid w:val="006E6F13"/>
    <w:rsid w:val="006F7792"/>
    <w:rsid w:val="0070002E"/>
    <w:rsid w:val="00700946"/>
    <w:rsid w:val="00727999"/>
    <w:rsid w:val="00742C8C"/>
    <w:rsid w:val="0076709E"/>
    <w:rsid w:val="00767E91"/>
    <w:rsid w:val="0077240D"/>
    <w:rsid w:val="00784C16"/>
    <w:rsid w:val="007A20B2"/>
    <w:rsid w:val="007B428F"/>
    <w:rsid w:val="007E61B3"/>
    <w:rsid w:val="00814489"/>
    <w:rsid w:val="00816AC1"/>
    <w:rsid w:val="00830294"/>
    <w:rsid w:val="008407F8"/>
    <w:rsid w:val="00855A2A"/>
    <w:rsid w:val="008709BA"/>
    <w:rsid w:val="00874358"/>
    <w:rsid w:val="00894E42"/>
    <w:rsid w:val="008A7967"/>
    <w:rsid w:val="008E2FB2"/>
    <w:rsid w:val="008F2D9B"/>
    <w:rsid w:val="008F3FDD"/>
    <w:rsid w:val="00902AE7"/>
    <w:rsid w:val="009210DF"/>
    <w:rsid w:val="009277F7"/>
    <w:rsid w:val="00981076"/>
    <w:rsid w:val="0098227B"/>
    <w:rsid w:val="00982A47"/>
    <w:rsid w:val="0098411C"/>
    <w:rsid w:val="009859F0"/>
    <w:rsid w:val="00992EC7"/>
    <w:rsid w:val="009A39C2"/>
    <w:rsid w:val="009B4268"/>
    <w:rsid w:val="009C132A"/>
    <w:rsid w:val="009E28F7"/>
    <w:rsid w:val="009F2C6F"/>
    <w:rsid w:val="00A03405"/>
    <w:rsid w:val="00A1066C"/>
    <w:rsid w:val="00A10B75"/>
    <w:rsid w:val="00A41BB6"/>
    <w:rsid w:val="00A57A97"/>
    <w:rsid w:val="00A65C13"/>
    <w:rsid w:val="00A70338"/>
    <w:rsid w:val="00A71D5B"/>
    <w:rsid w:val="00A86410"/>
    <w:rsid w:val="00AA0E4F"/>
    <w:rsid w:val="00AA26D8"/>
    <w:rsid w:val="00AA5AC2"/>
    <w:rsid w:val="00AD3914"/>
    <w:rsid w:val="00AD50F5"/>
    <w:rsid w:val="00B02041"/>
    <w:rsid w:val="00B04690"/>
    <w:rsid w:val="00B14151"/>
    <w:rsid w:val="00B16F86"/>
    <w:rsid w:val="00B23D24"/>
    <w:rsid w:val="00B352A9"/>
    <w:rsid w:val="00B9422C"/>
    <w:rsid w:val="00BC2DBB"/>
    <w:rsid w:val="00BD5DCE"/>
    <w:rsid w:val="00BE0478"/>
    <w:rsid w:val="00BF7854"/>
    <w:rsid w:val="00C004B2"/>
    <w:rsid w:val="00C121B9"/>
    <w:rsid w:val="00C127D2"/>
    <w:rsid w:val="00C1295A"/>
    <w:rsid w:val="00C140E5"/>
    <w:rsid w:val="00C154E1"/>
    <w:rsid w:val="00C20D6C"/>
    <w:rsid w:val="00C55BB3"/>
    <w:rsid w:val="00CB42E9"/>
    <w:rsid w:val="00CC170A"/>
    <w:rsid w:val="00CD1E96"/>
    <w:rsid w:val="00CD7132"/>
    <w:rsid w:val="00CE614B"/>
    <w:rsid w:val="00CF78DA"/>
    <w:rsid w:val="00D0373B"/>
    <w:rsid w:val="00D14935"/>
    <w:rsid w:val="00D44A0E"/>
    <w:rsid w:val="00D636D8"/>
    <w:rsid w:val="00D64D7A"/>
    <w:rsid w:val="00D67729"/>
    <w:rsid w:val="00D71BC4"/>
    <w:rsid w:val="00D86C4C"/>
    <w:rsid w:val="00D94C12"/>
    <w:rsid w:val="00D95512"/>
    <w:rsid w:val="00DA4C28"/>
    <w:rsid w:val="00DB689F"/>
    <w:rsid w:val="00DB777E"/>
    <w:rsid w:val="00DD0030"/>
    <w:rsid w:val="00DE2A1F"/>
    <w:rsid w:val="00E44D92"/>
    <w:rsid w:val="00E508BD"/>
    <w:rsid w:val="00E5429D"/>
    <w:rsid w:val="00E60C2E"/>
    <w:rsid w:val="00E848DF"/>
    <w:rsid w:val="00EA32B9"/>
    <w:rsid w:val="00ED30A6"/>
    <w:rsid w:val="00EF3BCC"/>
    <w:rsid w:val="00F00BB1"/>
    <w:rsid w:val="00F069E8"/>
    <w:rsid w:val="00F13E4E"/>
    <w:rsid w:val="00F708B1"/>
    <w:rsid w:val="00F81CA5"/>
    <w:rsid w:val="00FA5F21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DDB3E"/>
  <w15:docId w15:val="{7475C2EB-9034-4EF3-ABBB-09D3C9C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7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99"/>
    <w:pPr>
      <w:spacing w:after="120"/>
    </w:pPr>
    <w:rPr>
      <w:rFonts w:ascii="Arial" w:eastAsiaTheme="minorEastAsia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qFormat/>
    <w:rsid w:val="00981076"/>
    <w:pPr>
      <w:tabs>
        <w:tab w:val="right" w:pos="9356"/>
      </w:tabs>
      <w:spacing w:before="120" w:after="240" w:line="240" w:lineRule="auto"/>
      <w:outlineLvl w:val="0"/>
    </w:pPr>
    <w:rPr>
      <w:rFonts w:eastAsia="Times New Roman" w:cs="Arial"/>
      <w:b/>
      <w:color w:val="auto"/>
      <w:sz w:val="32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7999"/>
    <w:pPr>
      <w:keepNext/>
      <w:keepLines/>
      <w:spacing w:before="12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C132A"/>
    <w:pPr>
      <w:keepNext/>
      <w:keepLines/>
      <w:spacing w:before="40"/>
      <w:outlineLvl w:val="2"/>
    </w:pPr>
    <w:rPr>
      <w:rFonts w:eastAsiaTheme="majorEastAsia" w:cstheme="majorBidi"/>
      <w:b/>
      <w:color w:val="auto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9C132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auto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C13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A3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ilsen">
    <w:name w:val="Closing"/>
    <w:basedOn w:val="Normal"/>
    <w:link w:val="HilsenTegn"/>
    <w:uiPriority w:val="7"/>
    <w:unhideWhenUsed/>
    <w:rsid w:val="006258D0"/>
    <w:pPr>
      <w:spacing w:before="480" w:after="960"/>
      <w:contextualSpacing/>
    </w:pPr>
  </w:style>
  <w:style w:type="character" w:customStyle="1" w:styleId="HilsenTegn">
    <w:name w:val="Hilsen Tegn"/>
    <w:basedOn w:val="Standardskriftforavsnitt"/>
    <w:link w:val="Hilsen"/>
    <w:uiPriority w:val="7"/>
    <w:rsid w:val="006258D0"/>
    <w:rPr>
      <w:rFonts w:eastAsiaTheme="minorEastAsia"/>
      <w:color w:val="000000" w:themeColor="text1"/>
    </w:rPr>
  </w:style>
  <w:style w:type="paragraph" w:customStyle="1" w:styleId="Mottakeradresse">
    <w:name w:val="Mottakeradresse"/>
    <w:basedOn w:val="Ingenmellomrom"/>
    <w:uiPriority w:val="5"/>
    <w:rsid w:val="006258D0"/>
    <w:pPr>
      <w:spacing w:after="360"/>
      <w:contextualSpacing/>
    </w:pPr>
  </w:style>
  <w:style w:type="paragraph" w:styleId="Innledendehilsen">
    <w:name w:val="Salutation"/>
    <w:basedOn w:val="Ingenmellomrom"/>
    <w:next w:val="Normal"/>
    <w:link w:val="InnledendehilsenTegn"/>
    <w:uiPriority w:val="6"/>
    <w:unhideWhenUsed/>
    <w:rsid w:val="006258D0"/>
    <w:pPr>
      <w:spacing w:before="480" w:after="320"/>
      <w:contextualSpacing/>
    </w:pPr>
    <w:rPr>
      <w:b/>
      <w:bCs/>
    </w:rPr>
  </w:style>
  <w:style w:type="character" w:customStyle="1" w:styleId="InnledendehilsenTegn">
    <w:name w:val="Innledende hilsen Tegn"/>
    <w:basedOn w:val="Standardskriftforavsnitt"/>
    <w:link w:val="Innledendehilsen"/>
    <w:uiPriority w:val="6"/>
    <w:rsid w:val="006258D0"/>
    <w:rPr>
      <w:rFonts w:eastAsiaTheme="minorEastAsia"/>
      <w:b/>
      <w:bCs/>
      <w:color w:val="000000" w:themeColor="text1"/>
    </w:rPr>
  </w:style>
  <w:style w:type="paragraph" w:customStyle="1" w:styleId="Avsenderadresse1">
    <w:name w:val="Avsenderadresse1"/>
    <w:basedOn w:val="Ingenmellomrom"/>
    <w:uiPriority w:val="3"/>
    <w:rsid w:val="006258D0"/>
    <w:pPr>
      <w:spacing w:after="360"/>
      <w:contextualSpacing/>
    </w:pPr>
  </w:style>
  <w:style w:type="paragraph" w:customStyle="1" w:styleId="Datotekst">
    <w:name w:val="Datotekst"/>
    <w:basedOn w:val="Normal"/>
    <w:uiPriority w:val="35"/>
    <w:rsid w:val="006258D0"/>
    <w:pPr>
      <w:spacing w:before="720" w:after="200"/>
      <w:contextualSpacing/>
    </w:pPr>
  </w:style>
  <w:style w:type="paragraph" w:styleId="Ingenmellomrom">
    <w:name w:val="No Spacing"/>
    <w:uiPriority w:val="1"/>
    <w:qFormat/>
    <w:rsid w:val="009C132A"/>
    <w:pPr>
      <w:spacing w:after="0" w:line="240" w:lineRule="auto"/>
    </w:pPr>
    <w:rPr>
      <w:rFonts w:ascii="Arial" w:eastAsiaTheme="minorEastAsia" w:hAnsi="Arial"/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8D0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58D0"/>
    <w:rPr>
      <w:rFonts w:eastAsiaTheme="minorEastAsia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2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58D0"/>
    <w:rPr>
      <w:rFonts w:eastAsiaTheme="minorEastAsia"/>
      <w:color w:val="000000" w:themeColor="text1"/>
    </w:rPr>
  </w:style>
  <w:style w:type="character" w:styleId="Plassholdertekst">
    <w:name w:val="Placeholder Text"/>
    <w:basedOn w:val="Standardskriftforavsnitt"/>
    <w:uiPriority w:val="99"/>
    <w:semiHidden/>
    <w:rsid w:val="00270975"/>
    <w:rPr>
      <w:color w:val="808080"/>
    </w:rPr>
  </w:style>
  <w:style w:type="paragraph" w:styleId="Listeavsnitt">
    <w:name w:val="List Paragraph"/>
    <w:basedOn w:val="Normal"/>
    <w:uiPriority w:val="34"/>
    <w:qFormat/>
    <w:rsid w:val="008A7967"/>
    <w:pPr>
      <w:ind w:left="720"/>
      <w:contextualSpacing/>
    </w:pPr>
  </w:style>
  <w:style w:type="table" w:styleId="Tabellrutenett">
    <w:name w:val="Table Grid"/>
    <w:basedOn w:val="Vanligtabell"/>
    <w:uiPriority w:val="39"/>
    <w:rsid w:val="00D4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B02041"/>
    <w:pPr>
      <w:pBdr>
        <w:bottom w:val="single" w:sz="8" w:space="4" w:color="00395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A3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02041"/>
    <w:rPr>
      <w:rFonts w:asciiTheme="majorHAnsi" w:eastAsiaTheme="majorEastAsia" w:hAnsiTheme="majorHAnsi" w:cstheme="majorBidi"/>
      <w:color w:val="002A3F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508BD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rsid w:val="005419DF"/>
    <w:rPr>
      <w:i/>
      <w:iCs/>
    </w:rPr>
  </w:style>
  <w:style w:type="table" w:customStyle="1" w:styleId="Rutenettabelllys1">
    <w:name w:val="Rutenettabell lys1"/>
    <w:basedOn w:val="Vanligtabell"/>
    <w:uiPriority w:val="40"/>
    <w:rsid w:val="005419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72799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rsid w:val="00981076"/>
    <w:rPr>
      <w:rFonts w:ascii="Arial" w:eastAsia="Times New Roman" w:hAnsi="Arial" w:cs="Arial"/>
      <w:b/>
      <w:sz w:val="32"/>
      <w:szCs w:val="20"/>
      <w:lang w:eastAsia="nb-NO"/>
    </w:rPr>
  </w:style>
  <w:style w:type="paragraph" w:customStyle="1" w:styleId="Standard">
    <w:name w:val="Standard"/>
    <w:rsid w:val="00657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semiHidden/>
    <w:rsid w:val="00ED30A6"/>
    <w:pPr>
      <w:spacing w:after="0" w:line="240" w:lineRule="auto"/>
      <w:ind w:left="1413"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D30A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unhideWhenUsed/>
    <w:rsid w:val="00ED30A6"/>
    <w:pPr>
      <w:ind w:left="283"/>
    </w:pPr>
    <w:rPr>
      <w:rFonts w:eastAsiaTheme="minorHAnsi"/>
      <w:color w:val="auto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ED30A6"/>
  </w:style>
  <w:style w:type="paragraph" w:styleId="Brdtekst">
    <w:name w:val="Body Text"/>
    <w:basedOn w:val="Normal"/>
    <w:link w:val="BrdtekstTegn"/>
    <w:uiPriority w:val="1"/>
    <w:unhideWhenUsed/>
    <w:rsid w:val="00727999"/>
  </w:style>
  <w:style w:type="character" w:customStyle="1" w:styleId="BrdtekstTegn">
    <w:name w:val="Brødtekst Tegn"/>
    <w:basedOn w:val="Standardskriftforavsnitt"/>
    <w:link w:val="Brdtekst"/>
    <w:uiPriority w:val="1"/>
    <w:rsid w:val="00727999"/>
    <w:rPr>
      <w:rFonts w:ascii="Arial" w:eastAsiaTheme="minorEastAsia" w:hAnsi="Arial"/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E60C2E"/>
    <w:rPr>
      <w:color w:val="800080" w:themeColor="followedHyperlink"/>
      <w:u w:val="single"/>
    </w:rPr>
  </w:style>
  <w:style w:type="paragraph" w:customStyle="1" w:styleId="Default">
    <w:name w:val="Default"/>
    <w:rsid w:val="00416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410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132A"/>
    <w:rPr>
      <w:rFonts w:ascii="Arial" w:eastAsiaTheme="majorEastAsia" w:hAnsi="Arial" w:cstheme="majorBidi"/>
      <w:b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132A"/>
    <w:rPr>
      <w:rFonts w:ascii="Arial" w:eastAsiaTheme="majorEastAsia" w:hAnsi="Arial" w:cstheme="majorBidi"/>
      <w:b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132A"/>
    <w:rPr>
      <w:rFonts w:asciiTheme="majorHAnsi" w:eastAsiaTheme="majorEastAsia" w:hAnsiTheme="majorHAnsi" w:cstheme="majorBidi"/>
      <w:color w:val="002A3F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84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Sarpsborg-farger">
      <a:dk1>
        <a:sysClr val="windowText" lastClr="000000"/>
      </a:dk1>
      <a:lt1>
        <a:sysClr val="window" lastClr="FFFFFF"/>
      </a:lt1>
      <a:dk2>
        <a:srgbClr val="003955"/>
      </a:dk2>
      <a:lt2>
        <a:srgbClr val="EEECE1"/>
      </a:lt2>
      <a:accent1>
        <a:srgbClr val="003955"/>
      </a:accent1>
      <a:accent2>
        <a:srgbClr val="00ADDD"/>
      </a:accent2>
      <a:accent3>
        <a:srgbClr val="5CA72C"/>
      </a:accent3>
      <a:accent4>
        <a:srgbClr val="C0087F"/>
      </a:accent4>
      <a:accent5>
        <a:srgbClr val="FFD600"/>
      </a:accent5>
      <a:accent6>
        <a:srgbClr val="2E2D2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7D1C96D507640AF592F8B4F75D95C" ma:contentTypeVersion="2" ma:contentTypeDescription="Create a new document." ma:contentTypeScope="" ma:versionID="47a8ad11c55a74a802d396b14c570abd">
  <xsd:schema xmlns:xsd="http://www.w3.org/2001/XMLSchema" xmlns:xs="http://www.w3.org/2001/XMLSchema" xmlns:p="http://schemas.microsoft.com/office/2006/metadata/properties" xmlns:ns2="7b89f120-9c20-4ff2-8687-1debcdf2b684" targetNamespace="http://schemas.microsoft.com/office/2006/metadata/properties" ma:root="true" ma:fieldsID="554067e8fd99b2564dbc16cc35ef86fd" ns2:_="">
    <xsd:import namespace="7b89f120-9c20-4ff2-8687-1debcdf2b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f120-9c20-4ff2-8687-1debcdf2b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5F84C-E4CE-4C3E-B599-B004B4455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9f120-9c20-4ff2-8687-1debcdf2b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030C9-8C4B-4CEE-9004-58978032C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2E557-147D-48DA-A6FC-E6A8684B3A6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D3FD90-9C05-42D4-B63A-4A5639E9D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Bekreftelse</vt:lpstr>
    </vt:vector>
  </TitlesOfParts>
  <Company>Sarpsborg kommune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</dc:title>
  <dc:creator>Ole Christian Foss</dc:creator>
  <cp:lastModifiedBy>Ole Christian Foss</cp:lastModifiedBy>
  <cp:revision>3</cp:revision>
  <cp:lastPrinted>2024-02-16T11:50:00Z</cp:lastPrinted>
  <dcterms:created xsi:type="dcterms:W3CDTF">2024-02-16T11:50:00Z</dcterms:created>
  <dcterms:modified xsi:type="dcterms:W3CDTF">2024-02-16T11:50:00Z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0x01010027A7D1C96D507640AF592F8B4F75D95C</vt:lpwstr>
  </property>
  <property fmtid="{D5CDD505-2E9C-101B-9397-08002B2CF9AE}" pid="3" name="MSIP_Label_9f02878e-aef4-42b8-bb20-ab3195915b14_Enabled">
    <vt:lpwstr>true</vt:lpwstr>
  </property>
  <property fmtid="{D5CDD505-2E9C-101B-9397-08002B2CF9AE}" pid="4" name="MSIP_Label_9f02878e-aef4-42b8-bb20-ab3195915b14_SetDate">
    <vt:lpwstr>2023-03-01T06:30:49Z</vt:lpwstr>
  </property>
  <property fmtid="{D5CDD505-2E9C-101B-9397-08002B2CF9AE}" pid="5" name="MSIP_Label_9f02878e-aef4-42b8-bb20-ab3195915b14_Method">
    <vt:lpwstr>Standard</vt:lpwstr>
  </property>
  <property fmtid="{D5CDD505-2E9C-101B-9397-08002B2CF9AE}" pid="6" name="MSIP_Label_9f02878e-aef4-42b8-bb20-ab3195915b14_Name">
    <vt:lpwstr>Intern</vt:lpwstr>
  </property>
  <property fmtid="{D5CDD505-2E9C-101B-9397-08002B2CF9AE}" pid="7" name="MSIP_Label_9f02878e-aef4-42b8-bb20-ab3195915b14_SiteId">
    <vt:lpwstr>d73b82a4-3fd0-43a3-82e7-d50992add046</vt:lpwstr>
  </property>
  <property fmtid="{D5CDD505-2E9C-101B-9397-08002B2CF9AE}" pid="8" name="MSIP_Label_9f02878e-aef4-42b8-bb20-ab3195915b14_ActionId">
    <vt:lpwstr>dc43149a-08b3-4b0c-b555-6fb02b5bf2b4</vt:lpwstr>
  </property>
  <property fmtid="{D5CDD505-2E9C-101B-9397-08002B2CF9AE}" pid="9" name="MSIP_Label_9f02878e-aef4-42b8-bb20-ab3195915b14_ContentBits">
    <vt:lpwstr>0</vt:lpwstr>
  </property>
</Properties>
</file>